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1F" w:rsidRPr="006B761F" w:rsidRDefault="004A7E6B" w:rsidP="006B761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Uchwały</w:t>
      </w:r>
      <w:r w:rsidR="006B761F" w:rsidRPr="006B761F">
        <w:rPr>
          <w:rFonts w:ascii="Times New Roman" w:hAnsi="Times New Roman" w:cs="Times New Roman"/>
          <w:b/>
          <w:sz w:val="24"/>
          <w:szCs w:val="24"/>
        </w:rPr>
        <w:t xml:space="preserve"> Nr</w:t>
      </w:r>
      <w:r>
        <w:rPr>
          <w:rFonts w:ascii="Times New Roman" w:hAnsi="Times New Roman" w:cs="Times New Roman"/>
          <w:b/>
          <w:sz w:val="24"/>
          <w:szCs w:val="24"/>
        </w:rPr>
        <w:t xml:space="preserve"> 7/10/11 </w:t>
      </w:r>
    </w:p>
    <w:p w:rsidR="006B761F" w:rsidRDefault="006B761F" w:rsidP="006B761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61F">
        <w:rPr>
          <w:rFonts w:ascii="Times New Roman" w:hAnsi="Times New Roman" w:cs="Times New Roman"/>
          <w:b/>
          <w:sz w:val="24"/>
          <w:szCs w:val="24"/>
        </w:rPr>
        <w:t xml:space="preserve">Rady pedagogicznej Poradni Psychologiczno-Pedagogicznej w Wysokiem Mazowieckiem z dnia </w:t>
      </w:r>
      <w:r w:rsidR="004A7E6B" w:rsidRPr="004A7E6B">
        <w:rPr>
          <w:rFonts w:ascii="Times New Roman" w:hAnsi="Times New Roman" w:cs="Times New Roman"/>
          <w:b/>
          <w:sz w:val="24"/>
          <w:szCs w:val="24"/>
        </w:rPr>
        <w:t>31.01.2011 roku</w:t>
      </w:r>
    </w:p>
    <w:p w:rsidR="006B761F" w:rsidRPr="006B761F" w:rsidRDefault="006B761F" w:rsidP="006B761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F0" w:rsidRDefault="00A73710" w:rsidP="004A7E6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rozporządzenia Ministra Edukacji Narodowej z dnia 17 listopada 2010 r. w sprawie zmian ramowym statucie publicznej poradni psychologiczno-pedagogicznej, w tym publicznej poradni specjalistycznej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Nr. 228,poz.1492) oraz rozporządzenia w sprawie szczegółowych zasad działania publicznych poradni psychologiczno-pedagogicznej, w tym publicznych poradni specjalistycznych (Dz. U. Nr. 228,poz. 1488) Rada Pedagogiczna Poradni Psychologiczno-Pedagogicznej w Wysokiem Mazowieckiem uchwala co następuje:</w:t>
      </w:r>
    </w:p>
    <w:p w:rsidR="00A73710" w:rsidRDefault="00A73710" w:rsidP="00A7371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4692" w:rsidRPr="0050697F" w:rsidRDefault="00CE4692" w:rsidP="00CE469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0697F">
        <w:rPr>
          <w:rFonts w:ascii="Times New Roman" w:hAnsi="Times New Roman" w:cs="Times New Roman"/>
          <w:b/>
          <w:sz w:val="24"/>
        </w:rPr>
        <w:t>§ 1</w:t>
      </w:r>
    </w:p>
    <w:p w:rsidR="00A73710" w:rsidRDefault="004050ED" w:rsidP="004050E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statucie Poradni psychologiczno-Pedagogicznej w Wysokiem Mazowieckiem z dnia 17 lutego 2003 r. wprowadza się następujące zmiany:</w:t>
      </w:r>
    </w:p>
    <w:p w:rsidR="0050697F" w:rsidRPr="0050697F" w:rsidRDefault="0050697F" w:rsidP="0050697F">
      <w:pPr>
        <w:rPr>
          <w:rFonts w:ascii="Times New Roman" w:hAnsi="Times New Roman" w:cs="Times New Roman"/>
          <w:sz w:val="24"/>
        </w:rPr>
      </w:pPr>
      <w:r w:rsidRPr="0050697F">
        <w:rPr>
          <w:rFonts w:ascii="Times New Roman" w:hAnsi="Times New Roman" w:cs="Times New Roman"/>
          <w:b/>
          <w:sz w:val="24"/>
        </w:rPr>
        <w:t xml:space="preserve">§ 1 ust.2 </w:t>
      </w:r>
      <w:r w:rsidRPr="0050697F">
        <w:rPr>
          <w:rFonts w:ascii="Times New Roman" w:hAnsi="Times New Roman" w:cs="Times New Roman"/>
          <w:sz w:val="24"/>
        </w:rPr>
        <w:t>otrzymuje brzmienie:</w:t>
      </w:r>
    </w:p>
    <w:p w:rsidR="0050697F" w:rsidRDefault="0050697F" w:rsidP="0050697F">
      <w:pPr>
        <w:rPr>
          <w:rFonts w:ascii="Times New Roman" w:hAnsi="Times New Roman" w:cs="Times New Roman"/>
          <w:sz w:val="24"/>
        </w:rPr>
      </w:pPr>
      <w:r w:rsidRPr="0050697F">
        <w:rPr>
          <w:rFonts w:ascii="Times New Roman" w:hAnsi="Times New Roman" w:cs="Times New Roman"/>
          <w:sz w:val="24"/>
        </w:rPr>
        <w:t>Siedzibą poradni jest miasto Wysokie Mazowieckie, ul. Mickiewicza 1B.</w:t>
      </w:r>
    </w:p>
    <w:p w:rsidR="0050697F" w:rsidRPr="0050697F" w:rsidRDefault="0050697F" w:rsidP="0050697F">
      <w:pPr>
        <w:rPr>
          <w:rFonts w:ascii="Times New Roman" w:hAnsi="Times New Roman" w:cs="Times New Roman"/>
          <w:sz w:val="24"/>
        </w:rPr>
      </w:pPr>
      <w:r w:rsidRPr="0050697F">
        <w:rPr>
          <w:rFonts w:ascii="Times New Roman" w:hAnsi="Times New Roman" w:cs="Times New Roman"/>
          <w:b/>
          <w:sz w:val="24"/>
        </w:rPr>
        <w:t>§ 1</w:t>
      </w:r>
      <w:r>
        <w:rPr>
          <w:rFonts w:ascii="Times New Roman" w:hAnsi="Times New Roman" w:cs="Times New Roman"/>
          <w:b/>
          <w:sz w:val="24"/>
        </w:rPr>
        <w:t xml:space="preserve"> ust.3</w:t>
      </w:r>
      <w:r w:rsidRPr="0050697F">
        <w:rPr>
          <w:rFonts w:ascii="Times New Roman" w:hAnsi="Times New Roman" w:cs="Times New Roman"/>
          <w:b/>
          <w:sz w:val="24"/>
        </w:rPr>
        <w:t xml:space="preserve"> </w:t>
      </w:r>
      <w:r w:rsidRPr="0050697F">
        <w:rPr>
          <w:rFonts w:ascii="Times New Roman" w:hAnsi="Times New Roman" w:cs="Times New Roman"/>
          <w:sz w:val="24"/>
        </w:rPr>
        <w:t>otrzymuje brzmienie:</w:t>
      </w:r>
    </w:p>
    <w:p w:rsidR="0050697F" w:rsidRDefault="0050697F" w:rsidP="0050697F">
      <w:pPr>
        <w:pStyle w:val="Tekstpodstawowy"/>
        <w:jc w:val="both"/>
      </w:pPr>
      <w:r>
        <w:t xml:space="preserve">Poradnia funkcjonuje na podstawie niniejszego statutu, zgodnie z ustawą z dnia 7 września 1991 r. o systemie oświaty ( </w:t>
      </w:r>
      <w:proofErr w:type="spellStart"/>
      <w:r>
        <w:t>Dz</w:t>
      </w:r>
      <w:proofErr w:type="spellEnd"/>
      <w:r>
        <w:t xml:space="preserve"> U. z 1996 r. Nr 67, poz. 329 z późniejszymi zmianami), rozporządzeniem Ministra Edukacji Narodowej z dnia 17 listopada 2010 r. w sprawie szczegółowych zasad działania publicznych poradni psychologiczno- pedagogicznych w tym  publicznych poradni specjalistycznych ( Dz. U. 2010 r. Nr 228, poz.1488) oraz rozporządzeniem Ministra Edukacji Narodowej z dnia 17 listopada 2010 r. w sprawie  ramowego statutu publicznej poradni psychologiczno-pedagogicznej, w tym publicznej poradni specjalistycznej  ( Dz. U. z 2010 r. Nr 228, poz. 1492 ).</w:t>
      </w:r>
    </w:p>
    <w:p w:rsidR="0050697F" w:rsidRDefault="0050697F" w:rsidP="0050697F">
      <w:pPr>
        <w:pStyle w:val="Tekstpodstawowy"/>
        <w:jc w:val="both"/>
        <w:rPr>
          <w:b/>
        </w:rPr>
      </w:pPr>
    </w:p>
    <w:p w:rsidR="0050697F" w:rsidRDefault="0050697F" w:rsidP="0050697F">
      <w:pPr>
        <w:pStyle w:val="Tekstpodstawowy"/>
        <w:jc w:val="both"/>
      </w:pPr>
      <w:r>
        <w:rPr>
          <w:b/>
        </w:rPr>
        <w:t>§ 7</w:t>
      </w:r>
      <w:r w:rsidRPr="0050697F">
        <w:rPr>
          <w:b/>
        </w:rPr>
        <w:t xml:space="preserve"> </w:t>
      </w:r>
      <w:r>
        <w:t>otrzymuje brzmienie:</w:t>
      </w:r>
    </w:p>
    <w:p w:rsidR="0050697F" w:rsidRDefault="0050697F" w:rsidP="0050697F">
      <w:pPr>
        <w:pStyle w:val="Tekstpodstawowy"/>
      </w:pPr>
      <w:r>
        <w:t>Cele wymienione w § 6 poradnia realizuje poprzez zadania w zakresie:</w:t>
      </w:r>
    </w:p>
    <w:p w:rsidR="0050697F" w:rsidRPr="005727F1" w:rsidRDefault="0050697F" w:rsidP="0050697F">
      <w:pPr>
        <w:pStyle w:val="Tekstpodstawowy"/>
        <w:numPr>
          <w:ilvl w:val="0"/>
          <w:numId w:val="3"/>
        </w:numPr>
      </w:pPr>
      <w:r w:rsidRPr="005727F1">
        <w:t xml:space="preserve">działalności diagnostycznej, polegającej na przeprowadzaniu badań dzieci zgłaszających się do poradni oraz kwalifikowaniu ich do odpowiednich form pomocy </w:t>
      </w:r>
      <w:r w:rsidRPr="005727F1">
        <w:lastRenderedPageBreak/>
        <w:t>psychologiczno-pedagogicznej, profilaktyczno-wychowawczej, opieki, kształcenia specjalnego,</w:t>
      </w:r>
    </w:p>
    <w:p w:rsidR="0050697F" w:rsidRPr="005727F1" w:rsidRDefault="0050697F" w:rsidP="0050697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>działalności terapeutycznej, polegającej na prowadzeniu rożnego rodzaju form terapii psychologicznej, pedagogicznej, logopedycznej w stosunku do dzieci i młodzieży oraz ich rodzin,</w:t>
      </w:r>
    </w:p>
    <w:p w:rsidR="0050697F" w:rsidRPr="005727F1" w:rsidRDefault="0050697F" w:rsidP="0050697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>poradnictwa, polegającego na udzielaniu porad psychologicznych, pedagogicznych i logopedycznych dzieciom i młodzieży, rodzicom i nauczycielom, w tym pomocy w wyborze kierunku kształcenia i zawodu oraz planowaniu kształcenia i kariery zawodowej,</w:t>
      </w:r>
    </w:p>
    <w:p w:rsidR="0050697F" w:rsidRPr="005727F1" w:rsidRDefault="0050697F" w:rsidP="0050697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>profilaktyki uzależnień i innych problemów dzieci i młodzieży, w tym udzielanie pomocy psychologiczno-pedagogicznej dzieciom i młodzieży z grup ryzyka oraz ich rodzicom,</w:t>
      </w:r>
    </w:p>
    <w:p w:rsidR="0050697F" w:rsidRPr="005727F1" w:rsidRDefault="0050697F" w:rsidP="0050697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 xml:space="preserve"> interwencji kryzysowej,</w:t>
      </w:r>
    </w:p>
    <w:p w:rsidR="0050697F" w:rsidRPr="005727F1" w:rsidRDefault="0050697F" w:rsidP="0050697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>działalności wspierającej ( w tym mediacje, grupy wsparcia, konsultacje),</w:t>
      </w:r>
    </w:p>
    <w:p w:rsidR="0050697F" w:rsidRPr="005727F1" w:rsidRDefault="0050697F" w:rsidP="0050697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>działalności informacyjno-szkoleniowej nauczycielom, wychowawcom, rodzicom i specjalistom udzielającym pomocy psychologiczno-pedagogicznej pracującym w przedszkolach, szkołach i placówkach oświatowych,</w:t>
      </w:r>
    </w:p>
    <w:p w:rsidR="0050697F" w:rsidRPr="005727F1" w:rsidRDefault="0050697F" w:rsidP="0050697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 xml:space="preserve">wspomagania dzieci i młodzieży z trudnościami adaptacyjnymi związanymi z różnicami kulturowymi lub ze zmianą środowiska edukacyjnego, w tym związanymi z wcześniejszym kształceniem za granicą.                                                                  </w:t>
      </w:r>
    </w:p>
    <w:p w:rsidR="0050697F" w:rsidRPr="005727F1" w:rsidRDefault="0050697F" w:rsidP="0050697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0697F" w:rsidRPr="005727F1" w:rsidRDefault="0050697F" w:rsidP="0050697F">
      <w:pPr>
        <w:spacing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>Wyżej wymienione zadania będą realizowane na prośbę rodziców, przedszkoli, szkół, placówek oświatowych z uwzględnieniem zasobów kadrowych, lokalowych i organizacyjnych poradni, w szczególności w tych przedszkolach, szkołach i placówkach, które nie zatrudniają specjalistów.</w:t>
      </w:r>
    </w:p>
    <w:p w:rsidR="0050697F" w:rsidRPr="0050697F" w:rsidRDefault="0050697F" w:rsidP="0050697F">
      <w:pPr>
        <w:pStyle w:val="Tekstpodstawowy"/>
        <w:jc w:val="both"/>
      </w:pPr>
    </w:p>
    <w:p w:rsidR="005727F1" w:rsidRPr="005727F1" w:rsidRDefault="005727F1" w:rsidP="005727F1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5727F1">
        <w:rPr>
          <w:rFonts w:ascii="Times New Roman" w:hAnsi="Times New Roman" w:cs="Times New Roman"/>
          <w:b/>
          <w:sz w:val="24"/>
        </w:rPr>
        <w:t>§ 8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27F1">
        <w:rPr>
          <w:rFonts w:ascii="Times New Roman" w:hAnsi="Times New Roman" w:cs="Times New Roman"/>
          <w:sz w:val="24"/>
        </w:rPr>
        <w:t>otrzymuje brzmienie:</w:t>
      </w:r>
    </w:p>
    <w:p w:rsidR="005727F1" w:rsidRPr="005727F1" w:rsidRDefault="005727F1" w:rsidP="005727F1">
      <w:pPr>
        <w:spacing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 xml:space="preserve">Poradnia wydaje opinie w sprawach określonych w odrębnych przepisach. Jeżeli odrębne przepisy nie stanowią inaczej, opinię wydaje się zgodnie z przepisami zawartymi w § 9. </w:t>
      </w:r>
    </w:p>
    <w:p w:rsidR="005727F1" w:rsidRPr="005727F1" w:rsidRDefault="005727F1" w:rsidP="0050697F">
      <w:pPr>
        <w:rPr>
          <w:rFonts w:ascii="Times New Roman" w:hAnsi="Times New Roman" w:cs="Times New Roman"/>
          <w:b/>
          <w:sz w:val="24"/>
        </w:rPr>
      </w:pPr>
      <w:r w:rsidRPr="005727F1">
        <w:rPr>
          <w:rFonts w:ascii="Times New Roman" w:hAnsi="Times New Roman" w:cs="Times New Roman"/>
          <w:b/>
          <w:sz w:val="24"/>
        </w:rPr>
        <w:t xml:space="preserve">§ </w:t>
      </w:r>
      <w:r>
        <w:rPr>
          <w:rFonts w:ascii="Times New Roman" w:hAnsi="Times New Roman" w:cs="Times New Roman"/>
          <w:b/>
          <w:sz w:val="24"/>
        </w:rPr>
        <w:t xml:space="preserve">9 ust.1 </w:t>
      </w:r>
      <w:r w:rsidRPr="005727F1">
        <w:rPr>
          <w:rFonts w:ascii="Times New Roman" w:hAnsi="Times New Roman" w:cs="Times New Roman"/>
          <w:sz w:val="24"/>
        </w:rPr>
        <w:t>otrzymuje brzmienie: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27F1">
        <w:rPr>
          <w:rFonts w:ascii="Times New Roman" w:hAnsi="Times New Roman" w:cs="Times New Roman"/>
          <w:sz w:val="24"/>
        </w:rPr>
        <w:t>Opinię wydaje się na pisemny wniosek rodziców ( prawnych opiekunów ) dziecka</w:t>
      </w:r>
    </w:p>
    <w:p w:rsidR="005727F1" w:rsidRPr="005727F1" w:rsidRDefault="005727F1" w:rsidP="005727F1">
      <w:pPr>
        <w:pStyle w:val="Akapitzlist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b/>
          <w:sz w:val="24"/>
        </w:rPr>
        <w:t>ust.6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727F1">
        <w:rPr>
          <w:rFonts w:ascii="Times New Roman" w:hAnsi="Times New Roman" w:cs="Times New Roman"/>
          <w:sz w:val="24"/>
        </w:rPr>
        <w:t>otrzymuje brzmienie:</w:t>
      </w:r>
      <w:r w:rsidRPr="005727F1">
        <w:rPr>
          <w:rFonts w:ascii="Times New Roman" w:hAnsi="Times New Roman" w:cs="Times New Roman"/>
          <w:b/>
          <w:sz w:val="24"/>
        </w:rPr>
        <w:t xml:space="preserve"> </w:t>
      </w:r>
      <w:r w:rsidRPr="005727F1">
        <w:rPr>
          <w:rFonts w:ascii="Times New Roman" w:hAnsi="Times New Roman" w:cs="Times New Roman"/>
          <w:sz w:val="24"/>
        </w:rPr>
        <w:t>Opinia poradni zawiera:</w:t>
      </w:r>
    </w:p>
    <w:p w:rsidR="005727F1" w:rsidRPr="005727F1" w:rsidRDefault="005727F1" w:rsidP="005727F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lastRenderedPageBreak/>
        <w:t>oznaczenie poradni wydającej opinię;</w:t>
      </w:r>
    </w:p>
    <w:p w:rsidR="005727F1" w:rsidRPr="005727F1" w:rsidRDefault="005727F1" w:rsidP="005727F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>numer opinii;</w:t>
      </w:r>
    </w:p>
    <w:p w:rsidR="005727F1" w:rsidRPr="005727F1" w:rsidRDefault="005727F1" w:rsidP="005727F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>datę wydania opinii;</w:t>
      </w:r>
    </w:p>
    <w:p w:rsidR="005727F1" w:rsidRPr="005727F1" w:rsidRDefault="005727F1" w:rsidP="005727F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 xml:space="preserve"> imię i nazwisko dziecka, którego dotyczy opinia, datę i miejsce urodzenia oraz miejsce zamieszkania, a w przypadku ucznia – również nazwę i adres szkoły oraz oznaczenie klasy, do której uczeń uczęszcza;</w:t>
      </w:r>
    </w:p>
    <w:p w:rsidR="005727F1" w:rsidRPr="005727F1" w:rsidRDefault="005727F1" w:rsidP="005727F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>diagnozę poziomu rozwoju, w tym indywidualnych potrzeb rozwojowych i edukacyjnych oraz możliwości psychofizycznych osoby, której dotyczy opinia, a także opis mechanizmów wyjaśniających funkcjonowanie tej osoby;</w:t>
      </w:r>
    </w:p>
    <w:p w:rsidR="005727F1" w:rsidRPr="005727F1" w:rsidRDefault="005727F1" w:rsidP="005727F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>wskazanie odpowiedniej formy pomocy, w szczególności pomocy psychologiczno-</w:t>
      </w:r>
    </w:p>
    <w:p w:rsidR="005727F1" w:rsidRPr="005727F1" w:rsidRDefault="005727F1" w:rsidP="005727F1">
      <w:pPr>
        <w:spacing w:line="360" w:lineRule="auto"/>
        <w:ind w:left="709" w:hanging="709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 xml:space="preserve">    pedagogicznej udzielanej w przedszkolu, szkole lub placówce, stosownie do potrzeb,</w:t>
      </w:r>
    </w:p>
    <w:p w:rsidR="005727F1" w:rsidRPr="005727F1" w:rsidRDefault="005727F1" w:rsidP="005727F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>podpisy specjalistów, którzy sporządzili opinię,</w:t>
      </w:r>
    </w:p>
    <w:p w:rsidR="005727F1" w:rsidRPr="005727F1" w:rsidRDefault="005727F1" w:rsidP="005727F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sz w:val="24"/>
        </w:rPr>
        <w:t xml:space="preserve"> podpis dyrektora poradni.</w:t>
      </w:r>
    </w:p>
    <w:p w:rsidR="005727F1" w:rsidRPr="005727F1" w:rsidRDefault="005727F1" w:rsidP="0050697F">
      <w:pPr>
        <w:rPr>
          <w:rFonts w:ascii="Times New Roman" w:hAnsi="Times New Roman" w:cs="Times New Roman"/>
          <w:sz w:val="24"/>
        </w:rPr>
      </w:pPr>
    </w:p>
    <w:p w:rsidR="005727F1" w:rsidRDefault="00297E55" w:rsidP="0050697F">
      <w:pPr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b/>
          <w:sz w:val="24"/>
        </w:rPr>
        <w:t xml:space="preserve">§ </w:t>
      </w:r>
      <w:r>
        <w:rPr>
          <w:rFonts w:ascii="Times New Roman" w:hAnsi="Times New Roman" w:cs="Times New Roman"/>
          <w:b/>
          <w:sz w:val="24"/>
        </w:rPr>
        <w:t xml:space="preserve">10 ust.2 </w:t>
      </w:r>
      <w:r>
        <w:rPr>
          <w:rFonts w:ascii="Times New Roman" w:hAnsi="Times New Roman" w:cs="Times New Roman"/>
          <w:sz w:val="24"/>
        </w:rPr>
        <w:t>otrzymuje brzmienie:</w:t>
      </w:r>
    </w:p>
    <w:p w:rsidR="00297E55" w:rsidRPr="00297E55" w:rsidRDefault="00297E55" w:rsidP="00297E5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E55">
        <w:rPr>
          <w:rFonts w:ascii="Times New Roman" w:hAnsi="Times New Roman" w:cs="Times New Roman"/>
          <w:sz w:val="24"/>
          <w:szCs w:val="24"/>
        </w:rPr>
        <w:t>Zespoły orzekające działają na zasadach określonych w rozporządzeniu Ministra Edukacji Narodowej z dnia 18 września 2008 r. w sprawie orzekania  o potrzebie kształcenia specjalnego lub indywidualnego nauczania dzieci i młodzieży oraz   wydawania opinii o potrzebie wczesnego wspomagania rozwoju dziecka oraz zasad kierowania do kształcenia specjalnego lub indywidualnego nauczania ( Dz. U. Nr 173, poz. 1072 ).</w:t>
      </w:r>
    </w:p>
    <w:p w:rsidR="00297E55" w:rsidRPr="00297E55" w:rsidRDefault="00297E55" w:rsidP="0050697F">
      <w:pPr>
        <w:rPr>
          <w:rFonts w:ascii="Times New Roman" w:hAnsi="Times New Roman" w:cs="Times New Roman"/>
          <w:sz w:val="24"/>
        </w:rPr>
      </w:pPr>
    </w:p>
    <w:p w:rsidR="0050697F" w:rsidRDefault="0085323E" w:rsidP="0050697F">
      <w:pPr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b/>
          <w:sz w:val="24"/>
        </w:rPr>
        <w:t xml:space="preserve">§ </w:t>
      </w:r>
      <w:r>
        <w:rPr>
          <w:rFonts w:ascii="Times New Roman" w:hAnsi="Times New Roman" w:cs="Times New Roman"/>
          <w:b/>
          <w:sz w:val="24"/>
        </w:rPr>
        <w:t xml:space="preserve">13 ust.3 </w:t>
      </w:r>
      <w:proofErr w:type="spellStart"/>
      <w:r>
        <w:rPr>
          <w:rFonts w:ascii="Times New Roman" w:hAnsi="Times New Roman" w:cs="Times New Roman"/>
          <w:b/>
          <w:sz w:val="24"/>
        </w:rPr>
        <w:t>pkt.b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F4526F">
        <w:rPr>
          <w:rFonts w:ascii="Times New Roman" w:hAnsi="Times New Roman" w:cs="Times New Roman"/>
          <w:sz w:val="24"/>
        </w:rPr>
        <w:t>otrzymuje brzmienie:</w:t>
      </w:r>
    </w:p>
    <w:p w:rsidR="00F4526F" w:rsidRDefault="00F4526F" w:rsidP="00F4526F">
      <w:pPr>
        <w:pStyle w:val="Tekstpodstawowy"/>
      </w:pPr>
      <w:r>
        <w:t>sprawowanie nadzoru pedagogicznego w stosunku do pracowników pedagogicznych oraz nadzoru nad pracownikami administracji i obsługi.</w:t>
      </w:r>
    </w:p>
    <w:p w:rsidR="00F4526F" w:rsidRDefault="00F4526F" w:rsidP="00F4526F">
      <w:pPr>
        <w:pStyle w:val="Tekstpodstawowy"/>
      </w:pPr>
      <w:r>
        <w:rPr>
          <w:b/>
        </w:rPr>
        <w:t xml:space="preserve">W </w:t>
      </w:r>
      <w:r w:rsidRPr="005727F1">
        <w:rPr>
          <w:b/>
        </w:rPr>
        <w:t xml:space="preserve">§ </w:t>
      </w:r>
      <w:r>
        <w:rPr>
          <w:b/>
        </w:rPr>
        <w:t xml:space="preserve">14 ust.5 </w:t>
      </w:r>
      <w:r>
        <w:t>dodaje się zapis :</w:t>
      </w:r>
    </w:p>
    <w:p w:rsidR="00F4526F" w:rsidRDefault="00F4526F" w:rsidP="00F4526F">
      <w:pPr>
        <w:pStyle w:val="Tekstpodstawowy"/>
      </w:pPr>
      <w:r>
        <w:t>opiniowanie projektu planu finansowego</w:t>
      </w:r>
    </w:p>
    <w:p w:rsidR="00F4526F" w:rsidRDefault="00F4526F" w:rsidP="00F4526F">
      <w:pPr>
        <w:rPr>
          <w:rFonts w:ascii="Times New Roman" w:hAnsi="Times New Roman" w:cs="Times New Roman"/>
          <w:b/>
          <w:sz w:val="24"/>
        </w:rPr>
      </w:pPr>
    </w:p>
    <w:p w:rsidR="002F2C05" w:rsidRDefault="00F4526F" w:rsidP="00F4526F">
      <w:pPr>
        <w:rPr>
          <w:rFonts w:ascii="Times New Roman" w:hAnsi="Times New Roman" w:cs="Times New Roman"/>
          <w:sz w:val="24"/>
        </w:rPr>
      </w:pPr>
      <w:r w:rsidRPr="005727F1">
        <w:rPr>
          <w:rFonts w:ascii="Times New Roman" w:hAnsi="Times New Roman" w:cs="Times New Roman"/>
          <w:b/>
          <w:sz w:val="24"/>
        </w:rPr>
        <w:t xml:space="preserve">§ </w:t>
      </w:r>
      <w:r w:rsidR="002F2C05">
        <w:rPr>
          <w:rFonts w:ascii="Times New Roman" w:hAnsi="Times New Roman" w:cs="Times New Roman"/>
          <w:b/>
          <w:sz w:val="24"/>
        </w:rPr>
        <w:t xml:space="preserve">16  ust.1 </w:t>
      </w:r>
      <w:r w:rsidR="002F2C05">
        <w:rPr>
          <w:rFonts w:ascii="Times New Roman" w:hAnsi="Times New Roman" w:cs="Times New Roman"/>
          <w:sz w:val="24"/>
        </w:rPr>
        <w:t xml:space="preserve">otrzymuje brzmienie: </w:t>
      </w:r>
    </w:p>
    <w:p w:rsidR="002F2C05" w:rsidRDefault="002F2C05" w:rsidP="002F2C05">
      <w:pPr>
        <w:pStyle w:val="Tekstpodstawowy"/>
        <w:tabs>
          <w:tab w:val="left" w:pos="0"/>
          <w:tab w:val="left" w:pos="284"/>
        </w:tabs>
        <w:jc w:val="both"/>
      </w:pPr>
      <w:r>
        <w:t>Poradnia zatrudnia pracowników pedagogicznych: psychologów, pedagogów, logopedów,  doradców zawodowych.</w:t>
      </w:r>
    </w:p>
    <w:p w:rsidR="002F2C05" w:rsidRPr="002F2C05" w:rsidRDefault="002F2C05" w:rsidP="002F2C05">
      <w:pPr>
        <w:pStyle w:val="Tekstpodstawowy"/>
      </w:pPr>
      <w:r>
        <w:t>W poradni, w zależności od potrzeb może być zatrudniony lekarz, socjolog, rehabilitant lub inny specjalista w zależności od potrzeb.</w:t>
      </w:r>
    </w:p>
    <w:p w:rsidR="00F4526F" w:rsidRDefault="002F2C05" w:rsidP="00F452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w </w:t>
      </w:r>
      <w:r w:rsidR="00F4526F">
        <w:rPr>
          <w:rFonts w:ascii="Times New Roman" w:hAnsi="Times New Roman" w:cs="Times New Roman"/>
          <w:b/>
          <w:sz w:val="24"/>
        </w:rPr>
        <w:t xml:space="preserve">ust.2 </w:t>
      </w:r>
      <w:r>
        <w:rPr>
          <w:rFonts w:ascii="Times New Roman" w:hAnsi="Times New Roman" w:cs="Times New Roman"/>
          <w:sz w:val="24"/>
        </w:rPr>
        <w:t>dodaje się zapis</w:t>
      </w:r>
      <w:r w:rsidR="00F4526F">
        <w:rPr>
          <w:rFonts w:ascii="Times New Roman" w:hAnsi="Times New Roman" w:cs="Times New Roman"/>
          <w:sz w:val="24"/>
        </w:rPr>
        <w:t>:</w:t>
      </w:r>
    </w:p>
    <w:p w:rsidR="00F4526F" w:rsidRDefault="00F4526F" w:rsidP="00F4526F">
      <w:pPr>
        <w:pStyle w:val="Tekstpodstawowy"/>
        <w:tabs>
          <w:tab w:val="left" w:pos="0"/>
          <w:tab w:val="left" w:pos="284"/>
        </w:tabs>
      </w:pPr>
      <w:r>
        <w:t>Dyrektor poradni, za zgodą organu prowadzącego poradnię, może utworzyć stanowisko wicedyrektora lub stanowiska wicedyrektorów oraz, w zależności od potrzeb, inne stanowiska kierownicze.</w:t>
      </w:r>
    </w:p>
    <w:p w:rsidR="00F4526F" w:rsidRDefault="00F4526F" w:rsidP="00F452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ust.3  </w:t>
      </w:r>
      <w:r>
        <w:rPr>
          <w:rFonts w:ascii="Times New Roman" w:hAnsi="Times New Roman" w:cs="Times New Roman"/>
          <w:sz w:val="24"/>
        </w:rPr>
        <w:t>otrzymuje brzmienie:</w:t>
      </w:r>
    </w:p>
    <w:p w:rsidR="00F4526F" w:rsidRDefault="00F4526F" w:rsidP="00F4526F">
      <w:pPr>
        <w:pStyle w:val="Tekstpodstawowy"/>
        <w:tabs>
          <w:tab w:val="left" w:pos="0"/>
          <w:tab w:val="left" w:pos="284"/>
        </w:tabs>
      </w:pPr>
      <w:r>
        <w:t xml:space="preserve">Poradnia zatrudnia pracowników administracyjnych i obsługi. Szczegółowe zakresy obowiązków zawarte są w aktach osobowych. </w:t>
      </w:r>
    </w:p>
    <w:p w:rsidR="00AC6E21" w:rsidRDefault="00AC6E21" w:rsidP="00F4526F">
      <w:pPr>
        <w:pStyle w:val="Tekstpodstawowy"/>
        <w:tabs>
          <w:tab w:val="left" w:pos="0"/>
          <w:tab w:val="left" w:pos="284"/>
        </w:tabs>
      </w:pPr>
      <w:r>
        <w:rPr>
          <w:b/>
        </w:rPr>
        <w:t xml:space="preserve">ust.4 </w:t>
      </w:r>
      <w:r w:rsidR="0070071D">
        <w:t>otrz</w:t>
      </w:r>
      <w:r>
        <w:t>ymuje brzmienie:</w:t>
      </w:r>
    </w:p>
    <w:p w:rsidR="00AC6E21" w:rsidRDefault="00AC6E21" w:rsidP="0070071D">
      <w:pPr>
        <w:pStyle w:val="Tekstpodstawowy"/>
        <w:tabs>
          <w:tab w:val="left" w:pos="0"/>
          <w:tab w:val="left" w:pos="284"/>
        </w:tabs>
      </w:pPr>
      <w:r>
        <w:t>W poradni zatrudniony jest lekarz. Do jego obowiązków należy:</w:t>
      </w:r>
    </w:p>
    <w:p w:rsidR="00AC6E21" w:rsidRDefault="00AC6E21" w:rsidP="00AC6E21">
      <w:pPr>
        <w:pStyle w:val="Tekstpodstawowy"/>
        <w:numPr>
          <w:ilvl w:val="0"/>
          <w:numId w:val="19"/>
        </w:numPr>
        <w:tabs>
          <w:tab w:val="left" w:pos="0"/>
          <w:tab w:val="left" w:pos="284"/>
        </w:tabs>
      </w:pPr>
      <w:r>
        <w:t>udział w zespołach orzekających,</w:t>
      </w:r>
    </w:p>
    <w:p w:rsidR="00AC6E21" w:rsidRDefault="00AC6E21" w:rsidP="00AC6E21">
      <w:pPr>
        <w:pStyle w:val="Tekstpodstawowy"/>
        <w:numPr>
          <w:ilvl w:val="0"/>
          <w:numId w:val="19"/>
        </w:numPr>
        <w:tabs>
          <w:tab w:val="left" w:pos="0"/>
          <w:tab w:val="left" w:pos="284"/>
        </w:tabs>
      </w:pPr>
      <w:r>
        <w:t>prowadzenie konsultacji w sprawach rozpatrywanych na zespole,</w:t>
      </w:r>
    </w:p>
    <w:p w:rsidR="00AC6E21" w:rsidRDefault="00AC6E21" w:rsidP="00AC6E21">
      <w:pPr>
        <w:pStyle w:val="Tekstpodstawowy"/>
        <w:numPr>
          <w:ilvl w:val="0"/>
          <w:numId w:val="19"/>
        </w:numPr>
        <w:tabs>
          <w:tab w:val="left" w:pos="0"/>
          <w:tab w:val="left" w:pos="284"/>
        </w:tabs>
      </w:pPr>
      <w:r>
        <w:t>prowadzenie konsultacji w sprawach opiniowania o kształceniu dzieci z chorobami przewlekłymi.</w:t>
      </w:r>
    </w:p>
    <w:p w:rsidR="00F4526F" w:rsidRDefault="00AC6E21" w:rsidP="00F4526F">
      <w:pPr>
        <w:pStyle w:val="Tekstpodstawowy"/>
        <w:tabs>
          <w:tab w:val="left" w:pos="0"/>
          <w:tab w:val="left" w:pos="284"/>
        </w:tabs>
      </w:pPr>
      <w:r>
        <w:rPr>
          <w:b/>
        </w:rPr>
        <w:t>ust.5</w:t>
      </w:r>
      <w:r w:rsidR="00F4526F">
        <w:rPr>
          <w:b/>
        </w:rPr>
        <w:t xml:space="preserve"> </w:t>
      </w:r>
      <w:r w:rsidR="00F4526F">
        <w:t xml:space="preserve">Do zadań pracowników pedagogicznych należy realizowanie zadań poradni zawartych w </w:t>
      </w:r>
      <w:r w:rsidR="00F4526F" w:rsidRPr="009F73CD">
        <w:rPr>
          <w:b/>
        </w:rPr>
        <w:t>§ 7</w:t>
      </w:r>
      <w:r w:rsidR="00F4526F">
        <w:t>, w szczególności:</w:t>
      </w:r>
    </w:p>
    <w:p w:rsidR="002F2C05" w:rsidRDefault="002F2C05" w:rsidP="002F2C05">
      <w:pPr>
        <w:pStyle w:val="Tekstpodstawowy"/>
        <w:numPr>
          <w:ilvl w:val="0"/>
          <w:numId w:val="14"/>
        </w:numPr>
        <w:tabs>
          <w:tab w:val="left" w:pos="0"/>
          <w:tab w:val="left" w:pos="284"/>
        </w:tabs>
        <w:ind w:left="426" w:firstLine="0"/>
      </w:pPr>
      <w:r>
        <w:t>do zadań pedagoga w szczególności należy: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przestrzeganie prawidłowego przebiegu pracy dydaktycznej, bezstronna i obiektywna diagnoza wyników badań, a następnie sporządzanie opinii i orzeczeń,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prowadzenie terapii pedagogicznej w zależności od rozpoznawanych potrzeb u dzieci i młodzieży,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zapewnienie bezpieczeństwa dzieciom i młodzieży powierzonych ich opiece,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dbanie o pomoce dydaktyczne i sprzęt poradni, systematyczna analiza potrzeb,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 xml:space="preserve">wspieranie rozwoju psychicznego i zdolności dzieci i młodzieży oraz pomoc </w:t>
      </w:r>
    </w:p>
    <w:p w:rsidR="002F2C05" w:rsidRDefault="002F2C05" w:rsidP="002F2C05">
      <w:pPr>
        <w:pStyle w:val="Tekstpodstawowy"/>
        <w:tabs>
          <w:tab w:val="left" w:pos="709"/>
        </w:tabs>
        <w:ind w:left="709"/>
      </w:pPr>
      <w:r>
        <w:t>w przezwyciężaniu trudności w nauce,</w:t>
      </w:r>
    </w:p>
    <w:p w:rsidR="002F2C05" w:rsidRDefault="002F2C05" w:rsidP="002F2C05">
      <w:pPr>
        <w:pStyle w:val="Tekstpodstawowy"/>
        <w:numPr>
          <w:ilvl w:val="0"/>
          <w:numId w:val="16"/>
        </w:numPr>
        <w:tabs>
          <w:tab w:val="left" w:pos="709"/>
        </w:tabs>
      </w:pPr>
      <w:r>
        <w:t xml:space="preserve">doskonalenie umiejętności dydaktycznych i podnoszenie poziomu wiedzy        </w:t>
      </w:r>
    </w:p>
    <w:p w:rsidR="002F2C05" w:rsidRDefault="002F2C05" w:rsidP="002F2C05">
      <w:pPr>
        <w:pStyle w:val="Tekstpodstawowy"/>
        <w:ind w:left="993"/>
      </w:pPr>
      <w:r>
        <w:t>specjalistycznej</w:t>
      </w:r>
      <w:r w:rsidRPr="0065039F">
        <w:t>(uczestnictwo w WDN, radach samokształceniowych oraz innych formach szkoleniowych organizowanych w poradni i poza nią),</w:t>
      </w:r>
    </w:p>
    <w:p w:rsidR="002F2C05" w:rsidRDefault="002F2C05" w:rsidP="002F2C05">
      <w:pPr>
        <w:pStyle w:val="Tekstpodstawowy"/>
        <w:numPr>
          <w:ilvl w:val="0"/>
          <w:numId w:val="16"/>
        </w:numPr>
      </w:pPr>
      <w:r>
        <w:t>udział w zespołach orzekających,</w:t>
      </w:r>
    </w:p>
    <w:p w:rsidR="002F2C05" w:rsidRDefault="002F2C05" w:rsidP="002F2C05">
      <w:pPr>
        <w:pStyle w:val="Tekstpodstawowy"/>
        <w:numPr>
          <w:ilvl w:val="0"/>
          <w:numId w:val="16"/>
        </w:numPr>
      </w:pPr>
      <w:r>
        <w:t>aktywne uczestnictwo w realizacji zadań poradni, również poza poradnią:</w:t>
      </w:r>
    </w:p>
    <w:p w:rsidR="002F2C05" w:rsidRDefault="002F2C05" w:rsidP="002F2C05">
      <w:pPr>
        <w:pStyle w:val="Tekstpodstawowy"/>
        <w:numPr>
          <w:ilvl w:val="0"/>
          <w:numId w:val="17"/>
        </w:numPr>
        <w:tabs>
          <w:tab w:val="left" w:pos="1134"/>
        </w:tabs>
        <w:ind w:left="851" w:firstLine="0"/>
      </w:pPr>
      <w:r>
        <w:t>w zakresie współpracy poradni z przedszkolami, szkołami i placówkami realizowanym w szczególności poprzez: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134"/>
        </w:tabs>
        <w:ind w:left="993" w:firstLine="0"/>
      </w:pPr>
      <w:r>
        <w:lastRenderedPageBreak/>
        <w:t>rozpoznawanie u uczniów specyficznych trudności w uczeniu się, w tym ryzyka wystąpienia specyficznych trudności w uczeniu się u uczniów klas I-III szkoły podstawowej,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 xml:space="preserve">uczestnictwo w spotkaniach zespołu nauczycieli, wychowawców, grup wychowawczych i specjalistów, prowadzących zajęcia z uczniem. Udział w opracowywaniu i realizowaniu indywidualnych programów edukacyjno-terapeutycznych oraz planów działań wspierających, 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 xml:space="preserve">udzielanie porad i pomocy dzieciom i uczniom, ich rodzicom oraz nauczycielom w rozwiązywaniu problemów dydaktyczno – wychowawczych, 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pomoc w rozpoznawaniu i rozwijaniu indywidualnych możliwości, predyspozycji i uzdolnień dzieci i młodzieży,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podejmowanie działań z zakresu profilaktyki pedagogicznej,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badania przesiewowe,</w:t>
      </w:r>
    </w:p>
    <w:p w:rsidR="002F2C05" w:rsidRDefault="002F2C05" w:rsidP="002F2C05">
      <w:pPr>
        <w:pStyle w:val="Tekstpodstawowy"/>
        <w:numPr>
          <w:ilvl w:val="0"/>
          <w:numId w:val="17"/>
        </w:numPr>
        <w:tabs>
          <w:tab w:val="left" w:pos="851"/>
          <w:tab w:val="left" w:pos="993"/>
        </w:tabs>
        <w:ind w:left="993" w:hanging="11"/>
      </w:pPr>
      <w:r>
        <w:t>w zakresie współpracy z innymi poradniami i instytucjami realizowanym w szczególności poprzez: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konsultacje,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wymianę doświadczeń i informacji,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 xml:space="preserve">współdziałanie przy organizowaniu szkoleń, seminariów, warsztatów </w:t>
      </w:r>
      <w:proofErr w:type="spellStart"/>
      <w:r>
        <w:t>itp</w:t>
      </w:r>
      <w:proofErr w:type="spellEnd"/>
      <w:r>
        <w:t>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>współdziałanie w celu zapewnienia kompleksowej pomocy dziecku i rodzinie,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>wspólne podejmowanie działań ( w tym profilaktycznych) na rzecz dzieci, rodziny i środowiska lokalnego.</w:t>
      </w:r>
    </w:p>
    <w:p w:rsidR="002F2C05" w:rsidRDefault="002F2C05" w:rsidP="002F2C05">
      <w:pPr>
        <w:pStyle w:val="Tekstpodstawowy"/>
        <w:tabs>
          <w:tab w:val="left" w:pos="1276"/>
        </w:tabs>
        <w:ind w:left="993"/>
      </w:pPr>
    </w:p>
    <w:p w:rsidR="002F2C05" w:rsidRDefault="002F2C05" w:rsidP="00AC6E21">
      <w:pPr>
        <w:pStyle w:val="Tekstpodstawowy"/>
        <w:numPr>
          <w:ilvl w:val="0"/>
          <w:numId w:val="14"/>
        </w:numPr>
        <w:tabs>
          <w:tab w:val="left" w:pos="0"/>
          <w:tab w:val="left" w:pos="284"/>
        </w:tabs>
        <w:ind w:left="426" w:firstLine="0"/>
      </w:pPr>
      <w:r>
        <w:t>do zadań psychologa w szczególności należy: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przestrzeganie prawidłowego przebiegu pracy dydaktycznej, bezstronna i obiektywna diagnoza wyników badań, a następnie sporządzanie opinii i orzeczeń,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prowadzenie terapii psychologicznej w zależności od rozpoznawanych  potrzeb u dzieci i młodzieży,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możliwości i potrzeb dzieci,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zapewnienie bezpieczeństwa dzieciom i młodzieży powierzonych ich opiece,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dbanie o pomoce dydaktyczne i sprzęt poradni, systematyczna analiza potrzeb,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 xml:space="preserve">wspieranie rozwoju psychicznego i zdolności dzieci i młodzieży oraz pomoc </w:t>
      </w:r>
    </w:p>
    <w:p w:rsidR="002F2C05" w:rsidRDefault="002F2C05" w:rsidP="002F2C05">
      <w:pPr>
        <w:pStyle w:val="Tekstpodstawowy"/>
        <w:tabs>
          <w:tab w:val="left" w:pos="709"/>
        </w:tabs>
        <w:ind w:left="709"/>
      </w:pPr>
      <w:r>
        <w:t>w przezwyciężaniu trudności w nauce,</w:t>
      </w:r>
    </w:p>
    <w:p w:rsidR="002F2C05" w:rsidRDefault="002F2C05" w:rsidP="002F2C05">
      <w:pPr>
        <w:pStyle w:val="Tekstpodstawowy"/>
        <w:numPr>
          <w:ilvl w:val="0"/>
          <w:numId w:val="16"/>
        </w:numPr>
        <w:tabs>
          <w:tab w:val="left" w:pos="709"/>
        </w:tabs>
      </w:pPr>
      <w:r>
        <w:t xml:space="preserve">doskonalenie umiejętności dydaktycznych i podnoszenie poziomu wiedzy        </w:t>
      </w:r>
    </w:p>
    <w:p w:rsidR="002F2C05" w:rsidRDefault="002F2C05" w:rsidP="002F2C05">
      <w:pPr>
        <w:pStyle w:val="Tekstpodstawowy"/>
        <w:ind w:left="993"/>
      </w:pPr>
      <w:r>
        <w:lastRenderedPageBreak/>
        <w:t>specjalistycznej</w:t>
      </w:r>
      <w:r w:rsidRPr="0065039F">
        <w:t>(uczestnictwo w WDN, radach samokształceniowych oraz innych formach szkoleniowych organizowanych w poradni i poza nią),</w:t>
      </w:r>
    </w:p>
    <w:p w:rsidR="002F2C05" w:rsidRDefault="002F2C05" w:rsidP="002F2C05">
      <w:pPr>
        <w:pStyle w:val="Tekstpodstawowy"/>
        <w:numPr>
          <w:ilvl w:val="0"/>
          <w:numId w:val="16"/>
        </w:numPr>
      </w:pPr>
      <w:r>
        <w:t>udział w zespołach orzekających,</w:t>
      </w:r>
    </w:p>
    <w:p w:rsidR="002F2C05" w:rsidRDefault="002F2C05" w:rsidP="002F2C05">
      <w:pPr>
        <w:pStyle w:val="Tekstpodstawowy"/>
        <w:numPr>
          <w:ilvl w:val="0"/>
          <w:numId w:val="16"/>
        </w:numPr>
      </w:pPr>
      <w:r>
        <w:t>aktywne uczestnictwo w realizacji zadań poradni, również poza poradnią:</w:t>
      </w:r>
    </w:p>
    <w:p w:rsidR="002F2C05" w:rsidRDefault="002F2C05" w:rsidP="002F2C05">
      <w:pPr>
        <w:pStyle w:val="Tekstpodstawowy"/>
        <w:tabs>
          <w:tab w:val="left" w:pos="1134"/>
        </w:tabs>
        <w:ind w:left="851"/>
      </w:pPr>
      <w:r>
        <w:t>a) w zakresie współpracy poradni z przedszkolami, szkołami i placówkami realizowanym w szczególności poprzez: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134"/>
        </w:tabs>
        <w:ind w:left="993" w:firstLine="0"/>
      </w:pPr>
      <w:r>
        <w:t>rozpoznawanie u uczniów specyficznych trudności w uczeniu się, w tym ryzyka wystąpienia specyficznych trudności w uczeniu się u uczniów klas I-III szkoły podstawowej,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 xml:space="preserve">uczestnictwo w spotkaniach zespołu nauczycieli, wychowawców, grup wychowawczych i specjalistów, prowadzących zajęcia z uczniem. Udział w opracowywaniu i realizowaniu indywidualnych programów edukacyjno-terapeutycznych oraz planów działań wspierających, 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 xml:space="preserve">udzielanie porad i pomocy dzieciom i uczniom, ich rodzicom oraz nauczycielom w rozwiązywaniu problemów dydaktyczno – wychowawczych, 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pomoc w rozpoznawaniu i rozwijaniu indywidualnych możliwości, predyspozycji i uzdolnień dzieci i młodzieży,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podejmowanie działań z zakresu profilaktyki psychologicznej,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badania przesiewowe,</w:t>
      </w:r>
    </w:p>
    <w:p w:rsidR="002F2C05" w:rsidRDefault="002F2C05" w:rsidP="002F2C05">
      <w:pPr>
        <w:pStyle w:val="Tekstpodstawowy"/>
        <w:tabs>
          <w:tab w:val="left" w:pos="851"/>
          <w:tab w:val="left" w:pos="1134"/>
        </w:tabs>
        <w:ind w:left="993"/>
      </w:pPr>
      <w:r>
        <w:t>b) w zakresie współpracy z innymi poradniami i instytucjami realizowanym w szczególności poprzez: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konsultacje,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wymianę doświadczeń i informacji,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 xml:space="preserve">współdziałanie przy organizowaniu szkoleń, seminariów, warsztatów </w:t>
      </w:r>
      <w:proofErr w:type="spellStart"/>
      <w:r>
        <w:t>itp</w:t>
      </w:r>
      <w:proofErr w:type="spellEnd"/>
      <w:r>
        <w:t>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>współdziałanie w celu zapewnienia kompleksowej pomocy dziecku i rodzinie,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>wspólne podejmowanie działań ( w tym profilaktycznych) na rzecz dzieci, rodziny i środowiska lokalnego.</w:t>
      </w:r>
    </w:p>
    <w:p w:rsidR="002F2C05" w:rsidRDefault="002F2C05" w:rsidP="002F2C05">
      <w:pPr>
        <w:pStyle w:val="Tekstpodstawowy"/>
        <w:tabs>
          <w:tab w:val="left" w:pos="1276"/>
        </w:tabs>
        <w:ind w:left="993"/>
      </w:pPr>
    </w:p>
    <w:p w:rsidR="002F2C05" w:rsidRDefault="002F2C05" w:rsidP="00AC6E21">
      <w:pPr>
        <w:pStyle w:val="Tekstpodstawowy"/>
        <w:numPr>
          <w:ilvl w:val="0"/>
          <w:numId w:val="14"/>
        </w:numPr>
        <w:tabs>
          <w:tab w:val="left" w:pos="0"/>
          <w:tab w:val="left" w:pos="284"/>
        </w:tabs>
        <w:ind w:left="426" w:firstLine="0"/>
      </w:pPr>
      <w:r>
        <w:t>do zadań logopedy w szczególności należy: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przestrzeganie prawidłowego przebiegu pracy dydaktycznej, bezstronna i obiektywna diagnoza wyników badań, a następnie sporządzanie opinii i orzeczeń,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prowadzenie terapii logopedycznej w zależności od rozpoznawanych  potrzeb u dzieci i młodzieży,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lastRenderedPageBreak/>
        <w:t>zapewnienie bezpieczeństwa dzieciom i młodzieży powierzonych ich opiece,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dbanie o pomoce dydaktyczne i sprzęt poradni, systematyczna analiza potrzeb,</w:t>
      </w:r>
    </w:p>
    <w:p w:rsidR="002F2C05" w:rsidRDefault="002F2C05" w:rsidP="002F2C05">
      <w:pPr>
        <w:pStyle w:val="Tekstpodstawowy"/>
        <w:numPr>
          <w:ilvl w:val="0"/>
          <w:numId w:val="16"/>
        </w:numPr>
        <w:tabs>
          <w:tab w:val="left" w:pos="709"/>
        </w:tabs>
      </w:pPr>
      <w:r>
        <w:t xml:space="preserve">doskonalenie umiejętności dydaktycznych i podnoszenie poziomu wiedzy        </w:t>
      </w:r>
    </w:p>
    <w:p w:rsidR="002F2C05" w:rsidRDefault="002F2C05" w:rsidP="002F2C05">
      <w:pPr>
        <w:pStyle w:val="Tekstpodstawowy"/>
        <w:ind w:left="993"/>
      </w:pPr>
      <w:r>
        <w:t>specjalistycznej</w:t>
      </w:r>
      <w:r w:rsidRPr="0065039F">
        <w:t>(uczestnictwo w WDN, radach samokształceniowych oraz innych formach szkoleniowych organizowanych w poradni i poza nią),</w:t>
      </w:r>
    </w:p>
    <w:p w:rsidR="002F2C05" w:rsidRDefault="002F2C05" w:rsidP="002F2C05">
      <w:pPr>
        <w:pStyle w:val="Tekstpodstawowy"/>
        <w:numPr>
          <w:ilvl w:val="0"/>
          <w:numId w:val="16"/>
        </w:numPr>
      </w:pPr>
      <w:r>
        <w:t>udział w zespołach orzekających,</w:t>
      </w:r>
    </w:p>
    <w:p w:rsidR="002F2C05" w:rsidRDefault="002F2C05" w:rsidP="002F2C05">
      <w:pPr>
        <w:pStyle w:val="Tekstpodstawowy"/>
        <w:numPr>
          <w:ilvl w:val="0"/>
          <w:numId w:val="16"/>
        </w:numPr>
      </w:pPr>
      <w:r>
        <w:t>aktywne uczestnictwo w realizacji zadań poradni, również poza poradnią:</w:t>
      </w:r>
    </w:p>
    <w:p w:rsidR="002F2C05" w:rsidRDefault="002F2C05" w:rsidP="002F2C05">
      <w:pPr>
        <w:pStyle w:val="Tekstpodstawowy"/>
        <w:numPr>
          <w:ilvl w:val="0"/>
          <w:numId w:val="18"/>
        </w:numPr>
        <w:tabs>
          <w:tab w:val="left" w:pos="1134"/>
        </w:tabs>
      </w:pPr>
      <w:r>
        <w:t>w zakresie współpracy poradni z przedszkolami, szkołami i placówkami realizowanym w szczególności poprzez: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 xml:space="preserve">uczestnictwo w spotkaniach zespołu nauczycieli, wychowawców, grup wychowawczych i specjalistów, prowadzących zajęcia z uczniem. Udział w opracowywaniu i realizowaniu indywidualnych programów edukacyjno-terapeutycznych oraz planów działań wspierających, 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podejmowanie działań z zakresu profilaktyki logopedycznej,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badania przesiewowe,</w:t>
      </w:r>
    </w:p>
    <w:p w:rsidR="002F2C05" w:rsidRDefault="002F2C05" w:rsidP="002F2C05">
      <w:pPr>
        <w:pStyle w:val="Tekstpodstawowy"/>
        <w:numPr>
          <w:ilvl w:val="2"/>
          <w:numId w:val="13"/>
        </w:numPr>
        <w:tabs>
          <w:tab w:val="left" w:pos="851"/>
          <w:tab w:val="left" w:pos="993"/>
        </w:tabs>
        <w:ind w:left="1276"/>
      </w:pPr>
      <w:r>
        <w:t>w zakresie współpracy z innymi poradniami i instytucjami realizowanym w szczególności poprzez: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konsultacje,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wymianę doświadczeń i informacji,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 xml:space="preserve">współdziałanie przy organizowaniu szkoleń, seminariów, warsztatów </w:t>
      </w:r>
      <w:proofErr w:type="spellStart"/>
      <w:r>
        <w:t>itp</w:t>
      </w:r>
      <w:proofErr w:type="spellEnd"/>
      <w:r>
        <w:t>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>współdziałanie w celu zapewnienia kompleksowej pomocy dziecku i rodzinie,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>wspólne podejmowanie działań ( w tym profilaktycznych) na rzecz dzieci, rodziny i środowiska lokalnego.</w:t>
      </w:r>
    </w:p>
    <w:p w:rsidR="002F2C05" w:rsidRDefault="002F2C05" w:rsidP="002F2C05">
      <w:pPr>
        <w:pStyle w:val="Tekstpodstawowy"/>
        <w:tabs>
          <w:tab w:val="left" w:pos="1276"/>
        </w:tabs>
        <w:ind w:left="993"/>
      </w:pPr>
    </w:p>
    <w:p w:rsidR="002F2C05" w:rsidRDefault="002F2C05" w:rsidP="00AC6E21">
      <w:pPr>
        <w:pStyle w:val="Tekstpodstawowy"/>
        <w:numPr>
          <w:ilvl w:val="0"/>
          <w:numId w:val="14"/>
        </w:numPr>
        <w:tabs>
          <w:tab w:val="left" w:pos="0"/>
          <w:tab w:val="left" w:pos="284"/>
        </w:tabs>
        <w:ind w:left="426" w:firstLine="0"/>
      </w:pPr>
      <w:r>
        <w:t>do zadań doradcy zawodowego w szczególności należy: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przestrzeganie prawidłowego przebiegu pracy dydaktycznej, bezstronna i obiektywna diagnoza wyników badań, a następnie sporządzanie opinii i orzeczeń,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zapewnienie bezpieczeństwa dzieciom i młodzieży powierzonych ich opiece,</w:t>
      </w:r>
    </w:p>
    <w:p w:rsidR="002F2C05" w:rsidRDefault="002F2C05" w:rsidP="002F2C05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</w:pPr>
      <w:r>
        <w:t>dbanie o pomoce dydaktyczne i sprzęt poradni, systematyczna analiza potrzeb,</w:t>
      </w:r>
    </w:p>
    <w:p w:rsidR="002F2C05" w:rsidRDefault="002F2C05" w:rsidP="002F2C05">
      <w:pPr>
        <w:pStyle w:val="Tekstpodstawowy"/>
        <w:numPr>
          <w:ilvl w:val="0"/>
          <w:numId w:val="16"/>
        </w:numPr>
        <w:tabs>
          <w:tab w:val="left" w:pos="709"/>
        </w:tabs>
      </w:pPr>
      <w:r>
        <w:t xml:space="preserve">doskonalenie umiejętności dydaktycznych i podnoszenie poziomu wiedzy        </w:t>
      </w:r>
    </w:p>
    <w:p w:rsidR="002F2C05" w:rsidRDefault="002F2C05" w:rsidP="002F2C05">
      <w:pPr>
        <w:pStyle w:val="Tekstpodstawowy"/>
        <w:ind w:left="993"/>
      </w:pPr>
      <w:r>
        <w:t>specjalistycznej</w:t>
      </w:r>
      <w:r w:rsidRPr="0065039F">
        <w:t>(uczestnictwo w WDN, radach samokształceniowych oraz innych formach szkoleniowych organizowanych w poradni i poza nią),</w:t>
      </w:r>
    </w:p>
    <w:p w:rsidR="002F2C05" w:rsidRDefault="002F2C05" w:rsidP="002F2C05">
      <w:pPr>
        <w:pStyle w:val="Tekstpodstawowy"/>
        <w:numPr>
          <w:ilvl w:val="0"/>
          <w:numId w:val="16"/>
        </w:numPr>
      </w:pPr>
      <w:r>
        <w:t>udział w zespołach orzekających,</w:t>
      </w:r>
    </w:p>
    <w:p w:rsidR="002F2C05" w:rsidRDefault="002F2C05" w:rsidP="002F2C05">
      <w:pPr>
        <w:pStyle w:val="Tekstpodstawowy"/>
        <w:numPr>
          <w:ilvl w:val="0"/>
          <w:numId w:val="16"/>
        </w:numPr>
      </w:pPr>
      <w:r>
        <w:lastRenderedPageBreak/>
        <w:t>aktywne uczestnictwo w realizacji zadań poradni, również poza poradnią:</w:t>
      </w:r>
    </w:p>
    <w:p w:rsidR="002F2C05" w:rsidRDefault="002F2C05" w:rsidP="002F2C05">
      <w:pPr>
        <w:pStyle w:val="Tekstpodstawowy"/>
        <w:tabs>
          <w:tab w:val="left" w:pos="1134"/>
        </w:tabs>
        <w:ind w:left="851"/>
      </w:pPr>
      <w:r>
        <w:t>a) w zakresie współpracy poradni z przedszkolami, szkołami i placówkami realizowanym w szczególności poprzez: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 xml:space="preserve">uczestnictwo w spotkaniach zespołu nauczycieli, wychowawców, grup wychowawczych i specjalistów, prowadzących zajęcia z uczniem. Udział w opracowywaniu i realizowaniu indywidualnych programów edukacyjno-terapeutycznych oraz planów działań wspierających, 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prowadzenie działań z zakresu wyboru kierunku kształcenia i zawodu oraz planowania kariery zawodowej poprzez gromadzenie i aktualizację informacji, prowadzenie zajęć aktywizujących i udzielanie porad a także wspieranie nauczycieli w planowaniu i realizacji działań z zakresu doradztwa edukacyjno-zawodowego.</w:t>
      </w:r>
    </w:p>
    <w:p w:rsidR="002F2C05" w:rsidRDefault="002F2C05" w:rsidP="002F2C05">
      <w:pPr>
        <w:pStyle w:val="Tekstpodstawowy"/>
        <w:tabs>
          <w:tab w:val="left" w:pos="851"/>
          <w:tab w:val="left" w:pos="1134"/>
        </w:tabs>
        <w:ind w:left="993"/>
      </w:pPr>
      <w:r>
        <w:t>b) w zakresie współpracy z innymi poradniami i instytucjami realizowanym w szczególności poprzez: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konsultacje,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851"/>
          <w:tab w:val="left" w:pos="1134"/>
        </w:tabs>
        <w:ind w:left="993" w:firstLine="0"/>
      </w:pPr>
      <w:r>
        <w:t>wymianę doświadczeń i informacji,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 xml:space="preserve">współdziałanie przy organizowaniu szkoleń, seminariów, warsztatów </w:t>
      </w:r>
      <w:proofErr w:type="spellStart"/>
      <w:r>
        <w:t>itp</w:t>
      </w:r>
      <w:proofErr w:type="spellEnd"/>
      <w:r>
        <w:t>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>współdziałanie w celu zapewnienia kompleksowej pomocy dziecku i rodzinie,</w:t>
      </w:r>
    </w:p>
    <w:p w:rsidR="002F2C05" w:rsidRDefault="002F2C05" w:rsidP="002F2C05">
      <w:pPr>
        <w:pStyle w:val="Tekstpodstawowy"/>
        <w:numPr>
          <w:ilvl w:val="0"/>
          <w:numId w:val="10"/>
        </w:numPr>
        <w:tabs>
          <w:tab w:val="left" w:pos="1276"/>
        </w:tabs>
        <w:ind w:left="993" w:firstLine="0"/>
      </w:pPr>
      <w:r>
        <w:t>wspólne podejmowanie działań ( w tym profilaktycznych) na rzecz dzieci, rodziny i środowiska lokalnego</w:t>
      </w:r>
    </w:p>
    <w:p w:rsidR="002F2C05" w:rsidRDefault="002F2C05" w:rsidP="002F2C05">
      <w:pPr>
        <w:pStyle w:val="Tekstpodstawowy"/>
        <w:tabs>
          <w:tab w:val="left" w:pos="1276"/>
        </w:tabs>
        <w:ind w:left="1050"/>
      </w:pPr>
    </w:p>
    <w:p w:rsidR="00F4526F" w:rsidRDefault="007F4B22" w:rsidP="00F4526F">
      <w:pPr>
        <w:pStyle w:val="Tekstpodstawowy"/>
        <w:tabs>
          <w:tab w:val="left" w:pos="0"/>
          <w:tab w:val="left" w:pos="284"/>
        </w:tabs>
      </w:pPr>
      <w:r w:rsidRPr="005727F1">
        <w:rPr>
          <w:b/>
        </w:rPr>
        <w:t xml:space="preserve">§ </w:t>
      </w:r>
      <w:r>
        <w:rPr>
          <w:b/>
        </w:rPr>
        <w:t>1</w:t>
      </w:r>
      <w:r w:rsidR="005B0AC3">
        <w:rPr>
          <w:b/>
        </w:rPr>
        <w:t xml:space="preserve">9 ust.1 </w:t>
      </w:r>
      <w:r w:rsidR="005B0AC3">
        <w:t>otrzymuje brzmienie:</w:t>
      </w:r>
    </w:p>
    <w:p w:rsidR="005B0AC3" w:rsidRDefault="005B0AC3" w:rsidP="00F4526F">
      <w:pPr>
        <w:pStyle w:val="Tekstpodstawowy"/>
        <w:tabs>
          <w:tab w:val="left" w:pos="0"/>
          <w:tab w:val="left" w:pos="284"/>
        </w:tabs>
      </w:pPr>
      <w:r>
        <w:t>Arkusz organizacji poradni zatwierdza organ prowadzący poradnię do dnia 25 maja danego roku</w:t>
      </w:r>
    </w:p>
    <w:p w:rsidR="005B0AC3" w:rsidRDefault="005B0AC3" w:rsidP="005B0AC3">
      <w:pPr>
        <w:pStyle w:val="Tekstpodstawowy"/>
        <w:tabs>
          <w:tab w:val="left" w:pos="0"/>
          <w:tab w:val="left" w:pos="284"/>
        </w:tabs>
        <w:rPr>
          <w:b/>
        </w:rPr>
      </w:pPr>
    </w:p>
    <w:p w:rsidR="005B0AC3" w:rsidRDefault="005B0AC3" w:rsidP="005B0AC3">
      <w:pPr>
        <w:pStyle w:val="Tekstpodstawowy"/>
        <w:tabs>
          <w:tab w:val="left" w:pos="0"/>
          <w:tab w:val="left" w:pos="284"/>
        </w:tabs>
      </w:pPr>
      <w:r w:rsidRPr="005727F1">
        <w:rPr>
          <w:b/>
        </w:rPr>
        <w:t xml:space="preserve">§ </w:t>
      </w:r>
      <w:r>
        <w:rPr>
          <w:b/>
        </w:rPr>
        <w:t xml:space="preserve">20 </w:t>
      </w:r>
      <w:r>
        <w:t>otrzymuje brzmienie:</w:t>
      </w:r>
    </w:p>
    <w:p w:rsidR="005B0AC3" w:rsidRDefault="005B0AC3" w:rsidP="005B0AC3">
      <w:pPr>
        <w:pStyle w:val="Tekstpodstawowy"/>
        <w:tabs>
          <w:tab w:val="left" w:pos="0"/>
        </w:tabs>
      </w:pPr>
      <w:r>
        <w:t>Poradnia prowadzi następującą dokumentację: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  <w:tab w:val="left" w:pos="284"/>
        </w:tabs>
        <w:ind w:left="0" w:firstLine="0"/>
      </w:pPr>
      <w:r>
        <w:t>roczny plan pracy poradni,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  <w:tab w:val="left" w:pos="284"/>
        </w:tabs>
        <w:ind w:left="0" w:firstLine="0"/>
      </w:pPr>
      <w:r>
        <w:t>tygodniowy rozkład zajęć pracowników poradni,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  <w:tab w:val="left" w:pos="284"/>
        </w:tabs>
        <w:ind w:left="0" w:firstLine="0"/>
      </w:pPr>
      <w:r>
        <w:t>wykaz alfabetyczny dzieci i młodzieży korzystających z pomocy poradni, zawierający numer porządkowy, imiona i nazwisko, datę urodzenia i adres zamieszkania,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  <w:tab w:val="left" w:pos="284"/>
        </w:tabs>
        <w:ind w:left="0" w:firstLine="0"/>
      </w:pPr>
      <w:r>
        <w:t>teczki indywidualne badanych,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  <w:tab w:val="left" w:pos="284"/>
        </w:tabs>
        <w:ind w:left="0" w:firstLine="0"/>
      </w:pPr>
      <w:r>
        <w:t>dziennik zajęć specjalistycznych,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  <w:tab w:val="left" w:pos="284"/>
        </w:tabs>
        <w:ind w:left="0" w:firstLine="0"/>
      </w:pPr>
      <w:r>
        <w:lastRenderedPageBreak/>
        <w:t>rejestr wydawanych opinii i orzeczeń zawierających numer porządkowy, numer opinii lub orzeczenia oraz datę wydania opinii lub orzeczenia,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  <w:tab w:val="left" w:pos="284"/>
        </w:tabs>
        <w:ind w:left="0" w:firstLine="0"/>
      </w:pPr>
      <w:r>
        <w:t>dziennik indywidualnych zajęć pracowników pedagogicznych poradni,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  <w:tab w:val="left" w:pos="284"/>
        </w:tabs>
        <w:ind w:left="0" w:firstLine="0"/>
      </w:pPr>
      <w:r>
        <w:t>księgę protokołów rady pedagogicznej,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  <w:tab w:val="left" w:pos="284"/>
        </w:tabs>
        <w:ind w:left="0" w:firstLine="0"/>
      </w:pPr>
      <w:r>
        <w:t>księgę inwentaryzacyjną,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</w:tabs>
        <w:ind w:left="0" w:firstLine="0"/>
      </w:pPr>
      <w:r>
        <w:t>dziennik korespondencji,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  <w:tab w:val="left" w:pos="284"/>
          <w:tab w:val="left" w:pos="426"/>
        </w:tabs>
        <w:ind w:left="0" w:firstLine="0"/>
      </w:pPr>
      <w:r>
        <w:t>wewnętrzne regulaminy poradni,</w:t>
      </w:r>
    </w:p>
    <w:p w:rsidR="005B0AC3" w:rsidRDefault="005B0AC3" w:rsidP="005B0AC3">
      <w:pPr>
        <w:pStyle w:val="Tekstpodstawowy"/>
        <w:numPr>
          <w:ilvl w:val="0"/>
          <w:numId w:val="12"/>
        </w:numPr>
        <w:tabs>
          <w:tab w:val="left" w:pos="0"/>
          <w:tab w:val="left" w:pos="284"/>
          <w:tab w:val="left" w:pos="426"/>
        </w:tabs>
        <w:ind w:left="0" w:firstLine="0"/>
      </w:pPr>
      <w:r>
        <w:t xml:space="preserve">inną dokumentację uwzględniającą formy pracy zgodnie z ustaleniami rady  </w:t>
      </w:r>
    </w:p>
    <w:p w:rsidR="005B0AC3" w:rsidRDefault="005B0AC3" w:rsidP="005B0AC3">
      <w:pPr>
        <w:pStyle w:val="Tekstpodstawowy"/>
        <w:tabs>
          <w:tab w:val="left" w:pos="0"/>
        </w:tabs>
      </w:pPr>
      <w:r>
        <w:t xml:space="preserve">          pedagogicznej.</w:t>
      </w:r>
    </w:p>
    <w:p w:rsidR="001D0760" w:rsidRDefault="001D0760" w:rsidP="001D0760">
      <w:pPr>
        <w:pStyle w:val="Tekstpodstawowy"/>
        <w:tabs>
          <w:tab w:val="left" w:pos="0"/>
        </w:tabs>
      </w:pPr>
      <w:r w:rsidRPr="005727F1">
        <w:rPr>
          <w:b/>
        </w:rPr>
        <w:t>§</w:t>
      </w:r>
      <w:r>
        <w:rPr>
          <w:b/>
        </w:rPr>
        <w:t xml:space="preserve"> 21</w:t>
      </w:r>
      <w:r>
        <w:t xml:space="preserve"> otrzymuje brzmienie:</w:t>
      </w:r>
    </w:p>
    <w:p w:rsidR="001D0760" w:rsidRDefault="001D0760" w:rsidP="001D0760">
      <w:pPr>
        <w:pStyle w:val="Tekstpodstawowy"/>
        <w:tabs>
          <w:tab w:val="left" w:pos="0"/>
        </w:tabs>
      </w:pPr>
      <w:r>
        <w:t>Poradnia używa pieczęci podłużnej o treści:</w:t>
      </w:r>
    </w:p>
    <w:p w:rsidR="001D0760" w:rsidRDefault="001D0760" w:rsidP="001D0760">
      <w:pPr>
        <w:pStyle w:val="Tekstpodstawowy"/>
        <w:tabs>
          <w:tab w:val="left" w:pos="0"/>
        </w:tabs>
        <w:rPr>
          <w:i/>
        </w:rPr>
      </w:pPr>
      <w:r>
        <w:rPr>
          <w:i/>
        </w:rPr>
        <w:t>Poradnia Psychologiczno-Pedagogiczna</w:t>
      </w:r>
    </w:p>
    <w:p w:rsidR="001D0760" w:rsidRDefault="001D0760" w:rsidP="001D0760">
      <w:pPr>
        <w:pStyle w:val="Tekstpodstawowy"/>
        <w:tabs>
          <w:tab w:val="left" w:pos="0"/>
        </w:tabs>
        <w:rPr>
          <w:i/>
        </w:rPr>
      </w:pPr>
      <w:r>
        <w:rPr>
          <w:i/>
        </w:rPr>
        <w:t>18-200 Wysokie Mazowieckie, ul. Mickiewicza 1B</w:t>
      </w:r>
    </w:p>
    <w:p w:rsidR="001D0760" w:rsidRDefault="001D0760" w:rsidP="001D0760">
      <w:pPr>
        <w:pStyle w:val="Tekstpodstawowy"/>
        <w:tabs>
          <w:tab w:val="left" w:pos="0"/>
        </w:tabs>
        <w:rPr>
          <w:i/>
        </w:rPr>
      </w:pPr>
      <w:r>
        <w:rPr>
          <w:i/>
        </w:rPr>
        <w:t>Tel. 86 275 25 52</w:t>
      </w:r>
    </w:p>
    <w:p w:rsidR="001D0760" w:rsidRPr="00CA7573" w:rsidRDefault="001D0760" w:rsidP="001D0760">
      <w:pPr>
        <w:pStyle w:val="Tekstpodstawowy"/>
        <w:tabs>
          <w:tab w:val="left" w:pos="0"/>
        </w:tabs>
        <w:rPr>
          <w:i/>
        </w:rPr>
      </w:pPr>
      <w:r>
        <w:rPr>
          <w:i/>
        </w:rPr>
        <w:t>NIP 722-13-22-237 REGON 000833303</w:t>
      </w:r>
    </w:p>
    <w:p w:rsidR="001D0760" w:rsidRDefault="001D0760" w:rsidP="001D0760">
      <w:pPr>
        <w:pStyle w:val="Tekstpodstawowy"/>
        <w:numPr>
          <w:ilvl w:val="0"/>
          <w:numId w:val="20"/>
        </w:numPr>
        <w:tabs>
          <w:tab w:val="left" w:pos="0"/>
        </w:tabs>
      </w:pPr>
      <w:r>
        <w:t xml:space="preserve">do rozliczeń bankowych                                                </w:t>
      </w:r>
    </w:p>
    <w:p w:rsidR="001D0760" w:rsidRDefault="001D0760" w:rsidP="001D0760">
      <w:pPr>
        <w:pStyle w:val="Tekstpodstawowy"/>
        <w:numPr>
          <w:ilvl w:val="0"/>
          <w:numId w:val="20"/>
        </w:numPr>
        <w:tabs>
          <w:tab w:val="left" w:pos="0"/>
        </w:tabs>
      </w:pPr>
      <w:r>
        <w:t xml:space="preserve">do pozostałej dokumentacji i ZUS </w:t>
      </w:r>
    </w:p>
    <w:p w:rsidR="001D0760" w:rsidRPr="001D0760" w:rsidRDefault="001D0760" w:rsidP="001D0760">
      <w:pPr>
        <w:pStyle w:val="Tekstpodstawowy"/>
        <w:tabs>
          <w:tab w:val="left" w:pos="0"/>
        </w:tabs>
      </w:pPr>
    </w:p>
    <w:p w:rsidR="00F4526F" w:rsidRDefault="00F4526F" w:rsidP="00F4526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4526F" w:rsidRPr="00F4526F" w:rsidRDefault="00F4526F" w:rsidP="00F4526F">
      <w:pPr>
        <w:pStyle w:val="Tekstpodstawowy"/>
      </w:pPr>
    </w:p>
    <w:p w:rsidR="00F4526F" w:rsidRPr="0085323E" w:rsidRDefault="00F4526F" w:rsidP="0050697F">
      <w:pPr>
        <w:rPr>
          <w:rFonts w:ascii="Times New Roman" w:hAnsi="Times New Roman" w:cs="Times New Roman"/>
          <w:sz w:val="24"/>
        </w:rPr>
      </w:pPr>
    </w:p>
    <w:p w:rsidR="0050697F" w:rsidRPr="0050697F" w:rsidRDefault="0050697F" w:rsidP="0050697F">
      <w:pPr>
        <w:spacing w:line="360" w:lineRule="auto"/>
        <w:rPr>
          <w:rFonts w:ascii="Times New Roman" w:hAnsi="Times New Roman" w:cs="Times New Roman"/>
          <w:sz w:val="24"/>
        </w:rPr>
      </w:pPr>
    </w:p>
    <w:p w:rsidR="0050697F" w:rsidRDefault="0050697F" w:rsidP="0050697F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050ED" w:rsidRPr="004050ED" w:rsidRDefault="004050ED" w:rsidP="004050ED">
      <w:pPr>
        <w:pStyle w:val="Akapitzlist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4050ED" w:rsidRPr="004050ED" w:rsidSect="00476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B40"/>
    <w:multiLevelType w:val="hybridMultilevel"/>
    <w:tmpl w:val="1C6A79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3413"/>
    <w:multiLevelType w:val="hybridMultilevel"/>
    <w:tmpl w:val="5ECC0DBC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1165144C"/>
    <w:multiLevelType w:val="hybridMultilevel"/>
    <w:tmpl w:val="48C081DE"/>
    <w:lvl w:ilvl="0" w:tplc="4DDAF45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85117DD"/>
    <w:multiLevelType w:val="hybridMultilevel"/>
    <w:tmpl w:val="42FAC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21EBA"/>
    <w:multiLevelType w:val="hybridMultilevel"/>
    <w:tmpl w:val="72F82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1434E"/>
    <w:multiLevelType w:val="hybridMultilevel"/>
    <w:tmpl w:val="B9348B7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7F04F67"/>
    <w:multiLevelType w:val="hybridMultilevel"/>
    <w:tmpl w:val="BB7E694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D0C6A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4133EB"/>
    <w:multiLevelType w:val="hybridMultilevel"/>
    <w:tmpl w:val="18AA85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4188B"/>
    <w:multiLevelType w:val="hybridMultilevel"/>
    <w:tmpl w:val="63FC31BC"/>
    <w:lvl w:ilvl="0" w:tplc="0F4C4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47BFE"/>
    <w:multiLevelType w:val="hybridMultilevel"/>
    <w:tmpl w:val="56CC5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B05C6"/>
    <w:multiLevelType w:val="hybridMultilevel"/>
    <w:tmpl w:val="C304FE56"/>
    <w:lvl w:ilvl="0" w:tplc="04150019">
      <w:start w:val="1"/>
      <w:numFmt w:val="low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3FB00CC3"/>
    <w:multiLevelType w:val="hybridMultilevel"/>
    <w:tmpl w:val="422CE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54B61"/>
    <w:multiLevelType w:val="hybridMultilevel"/>
    <w:tmpl w:val="2CFC0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36F64"/>
    <w:multiLevelType w:val="hybridMultilevel"/>
    <w:tmpl w:val="22B8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1089F"/>
    <w:multiLevelType w:val="hybridMultilevel"/>
    <w:tmpl w:val="52944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77CF8"/>
    <w:multiLevelType w:val="hybridMultilevel"/>
    <w:tmpl w:val="4426D33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0C17E14"/>
    <w:multiLevelType w:val="hybridMultilevel"/>
    <w:tmpl w:val="273C7F4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99C3526"/>
    <w:multiLevelType w:val="multilevel"/>
    <w:tmpl w:val="60FAD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517721"/>
    <w:multiLevelType w:val="hybridMultilevel"/>
    <w:tmpl w:val="00040D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19"/>
  </w:num>
  <w:num w:numId="6">
    <w:abstractNumId w:val="4"/>
  </w:num>
  <w:num w:numId="7">
    <w:abstractNumId w:val="0"/>
  </w:num>
  <w:num w:numId="8">
    <w:abstractNumId w:val="1"/>
  </w:num>
  <w:num w:numId="9">
    <w:abstractNumId w:val="17"/>
  </w:num>
  <w:num w:numId="10">
    <w:abstractNumId w:val="6"/>
  </w:num>
  <w:num w:numId="11">
    <w:abstractNumId w:val="16"/>
  </w:num>
  <w:num w:numId="12">
    <w:abstractNumId w:val="9"/>
  </w:num>
  <w:num w:numId="13">
    <w:abstractNumId w:val="18"/>
  </w:num>
  <w:num w:numId="14">
    <w:abstractNumId w:val="11"/>
  </w:num>
  <w:num w:numId="15">
    <w:abstractNumId w:val="13"/>
  </w:num>
  <w:num w:numId="16">
    <w:abstractNumId w:val="15"/>
  </w:num>
  <w:num w:numId="17">
    <w:abstractNumId w:val="12"/>
  </w:num>
  <w:num w:numId="18">
    <w:abstractNumId w:val="2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3710"/>
    <w:rsid w:val="00056BE2"/>
    <w:rsid w:val="001D0760"/>
    <w:rsid w:val="00297E55"/>
    <w:rsid w:val="002F2C05"/>
    <w:rsid w:val="004050ED"/>
    <w:rsid w:val="004767F0"/>
    <w:rsid w:val="004A7E6B"/>
    <w:rsid w:val="0050697F"/>
    <w:rsid w:val="005727F1"/>
    <w:rsid w:val="005B0AC3"/>
    <w:rsid w:val="005E5E9E"/>
    <w:rsid w:val="006B761F"/>
    <w:rsid w:val="0070071D"/>
    <w:rsid w:val="007973D7"/>
    <w:rsid w:val="007F4B22"/>
    <w:rsid w:val="0085323E"/>
    <w:rsid w:val="00A73710"/>
    <w:rsid w:val="00AC6E21"/>
    <w:rsid w:val="00C355D4"/>
    <w:rsid w:val="00CE4692"/>
    <w:rsid w:val="00F4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7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0E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0697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697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2136</Words>
  <Characters>12821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</dc:creator>
  <cp:keywords/>
  <dc:description/>
  <cp:lastModifiedBy>PORADNIA</cp:lastModifiedBy>
  <cp:revision>12</cp:revision>
  <dcterms:created xsi:type="dcterms:W3CDTF">2011-04-05T08:11:00Z</dcterms:created>
  <dcterms:modified xsi:type="dcterms:W3CDTF">2011-05-13T08:29:00Z</dcterms:modified>
</cp:coreProperties>
</file>